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360E" w14:textId="2AE01740" w:rsidR="00A46401" w:rsidRPr="00743F4D" w:rsidRDefault="00A4640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</w:p>
    <w:p w14:paraId="71E8C7BE" w14:textId="7F05C309" w:rsidR="00811EE6" w:rsidRPr="00743F4D" w:rsidRDefault="00527641" w:rsidP="00A46401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                                                                                                </w:t>
      </w:r>
      <w:r w:rsidR="00540461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           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 05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vertAlign w:val="superscript"/>
          <w:lang w:val="en-US"/>
          <w14:ligatures w14:val="standardContextual"/>
        </w:rPr>
        <w:t>th</w:t>
      </w:r>
      <w:r w:rsidR="00AF2CE9"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June,</w:t>
      </w:r>
      <w:r w:rsidRPr="00743F4D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2024</w:t>
      </w:r>
    </w:p>
    <w:p w14:paraId="1023F547" w14:textId="77777777" w:rsidR="00A46401" w:rsidRPr="00743F4D" w:rsidRDefault="00A46401" w:rsidP="008B7339">
      <w:pPr>
        <w:spacing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  <w14:ligatures w14:val="standardContextual"/>
        </w:rPr>
      </w:pPr>
    </w:p>
    <w:p w14:paraId="7AD60449" w14:textId="1275F716" w:rsidR="00811EE6" w:rsidRPr="00743F4D" w:rsidRDefault="00527641" w:rsidP="00527641">
      <w:pPr>
        <w:pStyle w:val="NoSpacing"/>
        <w:tabs>
          <w:tab w:val="center" w:pos="4510"/>
          <w:tab w:val="left" w:pos="6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                                                                </w:t>
      </w:r>
      <w:r w:rsidR="00811EE6" w:rsidRPr="00743F4D">
        <w:rPr>
          <w:rFonts w:ascii="Times New Roman" w:hAnsi="Times New Roman" w:cs="Times New Roman"/>
          <w:b/>
          <w:bCs/>
          <w:sz w:val="24"/>
          <w:szCs w:val="24"/>
        </w:rPr>
        <w:t>PUBLIC NOTIFICATION</w:t>
      </w:r>
    </w:p>
    <w:p w14:paraId="7F6F6312" w14:textId="77777777" w:rsidR="00811EE6" w:rsidRPr="00743F4D" w:rsidRDefault="00811EE6" w:rsidP="00811E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F38A1CC" w14:textId="77777777" w:rsidR="00811EE6" w:rsidRPr="00743F4D" w:rsidRDefault="00811EE6" w:rsidP="00811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>Inviting Opposition/Objection for Registration of Copyright &amp; Related Rights Works:</w:t>
      </w:r>
    </w:p>
    <w:p w14:paraId="6AA3FD7A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hAnsi="Times New Roman" w:cs="Times New Roman"/>
          <w:sz w:val="24"/>
          <w:szCs w:val="24"/>
        </w:rPr>
        <w:t xml:space="preserve">This is to inform the general public and all interested parties that the Department of 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 xml:space="preserve">Media, Creative Industry &amp; </w:t>
      </w:r>
      <w:r w:rsidRPr="00743F4D">
        <w:rPr>
          <w:rFonts w:ascii="Times New Roman" w:hAnsi="Times New Roman" w:cs="Times New Roman"/>
          <w:sz w:val="24"/>
          <w:szCs w:val="24"/>
        </w:rPr>
        <w:t>Intellectual Property (Do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MCI</w:t>
      </w:r>
      <w:r w:rsidRPr="00743F4D">
        <w:rPr>
          <w:rFonts w:ascii="Times New Roman" w:hAnsi="Times New Roman" w:cs="Times New Roman"/>
          <w:sz w:val="24"/>
          <w:szCs w:val="24"/>
        </w:rPr>
        <w:t>IP), Mo</w:t>
      </w:r>
      <w:r w:rsidRPr="00743F4D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743F4D">
        <w:rPr>
          <w:rFonts w:ascii="Times New Roman" w:hAnsi="Times New Roman" w:cs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30402097" w14:textId="77777777" w:rsidR="00811EE6" w:rsidRPr="00743F4D" w:rsidRDefault="00811EE6" w:rsidP="00811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the Application:</w:t>
      </w:r>
    </w:p>
    <w:p w14:paraId="272F1095" w14:textId="714B787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Author(s)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BE1CB" w14:textId="06BC5998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Owner(s)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7B4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Eminence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Vairochana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Rinpoche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Ngawang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Jigme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Jigten</w:t>
      </w:r>
      <w:proofErr w:type="spellEnd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Wangchuck</w:t>
      </w:r>
      <w:proofErr w:type="spellEnd"/>
    </w:p>
    <w:p w14:paraId="1E321565" w14:textId="561E3CAD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641" w:rsidRPr="00743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12F9A">
        <w:rPr>
          <w:rFonts w:ascii="Times New Roman" w:eastAsia="Times New Roman" w:hAnsi="Times New Roman" w:cstheme="minorBidi" w:hint="cs"/>
          <w:sz w:val="24"/>
          <w:szCs w:val="34"/>
          <w:cs/>
          <w:lang w:bidi="dz-BT"/>
        </w:rPr>
        <w:t>༉ ཞབས་དྲུང་ངག་དབང་རྣམ་རྒྱལ་གྱི་མཛད་རྣམ།</w:t>
      </w:r>
    </w:p>
    <w:p w14:paraId="026B85B5" w14:textId="53AE7E00" w:rsidR="00811EE6" w:rsidRPr="00743F4D" w:rsidRDefault="00811EE6" w:rsidP="00811EE6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of the Work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</w:rPr>
        <w:t>Literary Works (Book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913D7E" w14:textId="7600118A" w:rsidR="00DF05DC" w:rsidRPr="00743F4D" w:rsidRDefault="00811EE6" w:rsidP="003348B0">
      <w:pPr>
        <w:numPr>
          <w:ilvl w:val="4"/>
          <w:numId w:val="2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Work</w:t>
      </w:r>
      <w:r w:rsidR="00743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Dzongkha version of Rinpoche’s book titled “Biography of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Zhabdrung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Ngawang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Namgyal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”. An illustrated and written biography of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Zhabdrung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, in honor of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Drukyul’s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founder and to commemorate the 400 years of the establishment of the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Zhung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</w:t>
      </w:r>
      <w:proofErr w:type="spellStart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>Dratshang</w:t>
      </w:r>
      <w:proofErr w:type="spellEnd"/>
      <w:r w:rsidR="00C12F9A">
        <w:rPr>
          <w:rFonts w:ascii="Times New Roman" w:eastAsia="Times New Roman" w:hAnsi="Times New Roman" w:cs="Microsoft Himalaya"/>
          <w:sz w:val="24"/>
          <w:szCs w:val="34"/>
          <w:lang w:val="en-US" w:bidi="dz-BT"/>
        </w:rPr>
        <w:t xml:space="preserve"> by Zhabdrung.</w:t>
      </w:r>
      <w:bookmarkStart w:id="0" w:name="_GoBack"/>
      <w:bookmarkEnd w:id="0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CE9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BFB"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A11B6D" w14:textId="12F0E72A" w:rsidR="00811EE6" w:rsidRPr="00743F4D" w:rsidRDefault="00811EE6" w:rsidP="00DF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Through this notification, the </w:t>
      </w:r>
      <w:proofErr w:type="spellStart"/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DoMCIIP</w:t>
      </w:r>
      <w:proofErr w:type="spellEnd"/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would like to invite opposition/objection to the application for registration of the above work. The opposition/objection should be filed with the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>Department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 within 15 working days from this notification's publication date. </w:t>
      </w:r>
    </w:p>
    <w:p w14:paraId="13A605C8" w14:textId="77777777" w:rsidR="00811EE6" w:rsidRPr="00743F4D" w:rsidRDefault="00811EE6" w:rsidP="00811E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>If no oppositions/objections are filed within the stipulated time, the application will be accepted for registration and, accordingly, issued a certificate of registration thereafter.</w:t>
      </w:r>
    </w:p>
    <w:p w14:paraId="3910E8B2" w14:textId="45C3D6A4" w:rsidR="008214D3" w:rsidRPr="00743F4D" w:rsidRDefault="00811EE6" w:rsidP="008214D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3F4D">
        <w:rPr>
          <w:rFonts w:ascii="Times New Roman" w:eastAsia="Times New Roman" w:hAnsi="Times New Roman" w:cs="Times New Roman"/>
          <w:sz w:val="24"/>
          <w:szCs w:val="24"/>
        </w:rPr>
        <w:t xml:space="preserve">For further details, please contact the Copyright 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Creative Industry Promotion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F4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743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43F4D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tsheringwangmo@moice.gov.bt</w:t>
        </w:r>
      </w:hyperlink>
      <w:r w:rsidR="00AF2CE9" w:rsidRPr="00743F4D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or </w:t>
      </w:r>
      <w:hyperlink r:id="rId9" w:history="1">
        <w:proofErr w:type="spellStart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kuengadorji@mo</w:t>
        </w:r>
        <w:proofErr w:type="spellEnd"/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ice</w:t>
        </w:r>
        <w:r w:rsidRPr="00743F4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.gov.bt</w:t>
        </w:r>
      </w:hyperlink>
      <w:r w:rsidR="008214D3" w:rsidRPr="00743F4D"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7C5A2D" w14:textId="77777777" w:rsidR="000A3C59" w:rsidRPr="00743F4D" w:rsidRDefault="000A3C59" w:rsidP="008214D3">
      <w:pPr>
        <w:rPr>
          <w:rFonts w:ascii="Times New Roman" w:eastAsia="Times New Roman" w:hAnsi="Times New Roman" w:cs="Times New Roman"/>
          <w:sz w:val="24"/>
          <w:szCs w:val="24"/>
        </w:rPr>
        <w:sectPr w:rsidR="000A3C59" w:rsidRPr="00743F4D" w:rsidSect="000F3C12">
          <w:headerReference w:type="default" r:id="rId10"/>
          <w:footerReference w:type="default" r:id="rId11"/>
          <w:pgSz w:w="11900" w:h="16840"/>
          <w:pgMar w:top="1440" w:right="1440" w:bottom="1440" w:left="1440" w:header="0" w:footer="340" w:gutter="0"/>
          <w:pgNumType w:start="1"/>
          <w:cols w:space="720"/>
          <w:docGrid w:linePitch="299"/>
        </w:sectPr>
      </w:pPr>
    </w:p>
    <w:p w14:paraId="18516F95" w14:textId="2D47AA95" w:rsidR="00E82730" w:rsidRPr="00743F4D" w:rsidRDefault="00E82730" w:rsidP="00C32408">
      <w:pPr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730" w:rsidRPr="00743F4D" w:rsidSect="000F3C12">
      <w:pgSz w:w="11900" w:h="16840"/>
      <w:pgMar w:top="1440" w:right="1440" w:bottom="144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4969" w14:textId="77777777" w:rsidR="0073248D" w:rsidRDefault="0073248D">
      <w:pPr>
        <w:spacing w:line="240" w:lineRule="auto"/>
      </w:pPr>
      <w:r>
        <w:separator/>
      </w:r>
    </w:p>
  </w:endnote>
  <w:endnote w:type="continuationSeparator" w:id="0">
    <w:p w14:paraId="4133CB0B" w14:textId="77777777" w:rsidR="0073248D" w:rsidRDefault="00732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992D" w14:textId="0D7737A1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P.O Box # 1036</w:t>
    </w:r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: Telephone No.: 02-326512</w:t>
    </w:r>
  </w:p>
  <w:p w14:paraId="6D3D5C04" w14:textId="6382AAB8" w:rsidR="00B768EF" w:rsidRDefault="00DA01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Thongsel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Lam, Lower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Motithang</w:t>
    </w:r>
    <w:proofErr w:type="spellEnd"/>
    <w:r w:rsidR="002100ED">
      <w:rPr>
        <w:rFonts w:ascii="Times New Roman" w:eastAsia="Times New Roman" w:hAnsi="Times New Roman" w:cs="Times New Roman"/>
        <w:color w:val="000000"/>
        <w:sz w:val="24"/>
        <w:szCs w:val="24"/>
      </w:rPr>
      <w:t>, Thimphu</w:t>
    </w:r>
  </w:p>
  <w:p w14:paraId="65FFEB47" w14:textId="77777777" w:rsidR="00B768EF" w:rsidRDefault="00B76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B879" w14:textId="77777777" w:rsidR="0073248D" w:rsidRDefault="0073248D">
      <w:pPr>
        <w:spacing w:line="240" w:lineRule="auto"/>
      </w:pPr>
      <w:r>
        <w:separator/>
      </w:r>
    </w:p>
  </w:footnote>
  <w:footnote w:type="continuationSeparator" w:id="0">
    <w:p w14:paraId="6AEE1C89" w14:textId="77777777" w:rsidR="0073248D" w:rsidRDefault="00732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D395" w14:textId="772C2237" w:rsidR="002100ED" w:rsidRDefault="002100ED" w:rsidP="002100ED"/>
  <w:p w14:paraId="0863EAF7" w14:textId="47A4913A" w:rsidR="002100ED" w:rsidRDefault="002100ED">
    <w:pPr>
      <w:ind w:hanging="630"/>
    </w:pPr>
  </w:p>
  <w:p w14:paraId="50319D08" w14:textId="732996E8" w:rsidR="002100ED" w:rsidRDefault="008B7339">
    <w:pPr>
      <w:ind w:hanging="630"/>
    </w:pPr>
    <w:r>
      <w:rPr>
        <w:noProof/>
        <w:lang w:val="en-US" w:bidi="dz-BT"/>
      </w:rPr>
      <w:drawing>
        <wp:anchor distT="0" distB="0" distL="114300" distR="114300" simplePos="0" relativeHeight="251658240" behindDoc="0" locked="0" layoutInCell="1" allowOverlap="1" wp14:anchorId="04555D22" wp14:editId="3066922A">
          <wp:simplePos x="0" y="0"/>
          <wp:positionH relativeFrom="column">
            <wp:posOffset>-488950</wp:posOffset>
          </wp:positionH>
          <wp:positionV relativeFrom="paragraph">
            <wp:posOffset>234494</wp:posOffset>
          </wp:positionV>
          <wp:extent cx="6902450" cy="9780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creenshot 2024-04-16 at 09.58.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6" r="3073" b="14528"/>
                  <a:stretch/>
                </pic:blipFill>
                <pic:spPr bwMode="auto">
                  <a:xfrm>
                    <a:off x="0" y="0"/>
                    <a:ext cx="6902450" cy="978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3972" w14:textId="373CFDE1" w:rsidR="009B07AB" w:rsidRDefault="009B07AB">
    <w:pPr>
      <w:ind w:hanging="630"/>
    </w:pPr>
  </w:p>
  <w:p w14:paraId="4283F40E" w14:textId="5D3789B6" w:rsidR="002100ED" w:rsidRDefault="009B07AB" w:rsidP="009B07AB">
    <w:pPr>
      <w:tabs>
        <w:tab w:val="left" w:pos="1623"/>
      </w:tabs>
      <w:ind w:hanging="630"/>
    </w:pPr>
    <w:r>
      <w:tab/>
    </w:r>
    <w:r>
      <w:tab/>
    </w:r>
  </w:p>
  <w:p w14:paraId="58AA8F5F" w14:textId="0CB64D33" w:rsidR="002100ED" w:rsidRDefault="002100ED">
    <w:pPr>
      <w:ind w:hanging="630"/>
    </w:pPr>
  </w:p>
  <w:p w14:paraId="35A0FD20" w14:textId="4B0465DC" w:rsidR="002100ED" w:rsidRDefault="002100ED">
    <w:pPr>
      <w:ind w:hanging="630"/>
    </w:pPr>
  </w:p>
  <w:p w14:paraId="0B919E38" w14:textId="7B708EA3" w:rsidR="002100ED" w:rsidRDefault="002100ED" w:rsidP="009B07AB">
    <w:pPr>
      <w:tabs>
        <w:tab w:val="left" w:pos="5314"/>
      </w:tabs>
    </w:pPr>
  </w:p>
  <w:p w14:paraId="3C5EE4A4" w14:textId="77777777" w:rsidR="009B07AB" w:rsidRDefault="009B07AB" w:rsidP="009B07AB">
    <w:pPr>
      <w:tabs>
        <w:tab w:val="left" w:pos="5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3"/>
    <w:multiLevelType w:val="hybridMultilevel"/>
    <w:tmpl w:val="9A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F"/>
    <w:rsid w:val="00012763"/>
    <w:rsid w:val="000137A3"/>
    <w:rsid w:val="000277D7"/>
    <w:rsid w:val="000A3C59"/>
    <w:rsid w:val="000F3C12"/>
    <w:rsid w:val="0012309D"/>
    <w:rsid w:val="0015278F"/>
    <w:rsid w:val="0018789C"/>
    <w:rsid w:val="002100ED"/>
    <w:rsid w:val="002A3FE6"/>
    <w:rsid w:val="002B7FEA"/>
    <w:rsid w:val="002C7C58"/>
    <w:rsid w:val="002D17B4"/>
    <w:rsid w:val="002F76F2"/>
    <w:rsid w:val="003348B0"/>
    <w:rsid w:val="00392E09"/>
    <w:rsid w:val="003E132A"/>
    <w:rsid w:val="004435DC"/>
    <w:rsid w:val="00491EE1"/>
    <w:rsid w:val="00525906"/>
    <w:rsid w:val="00527641"/>
    <w:rsid w:val="00540461"/>
    <w:rsid w:val="0054782B"/>
    <w:rsid w:val="005525A9"/>
    <w:rsid w:val="00584E8D"/>
    <w:rsid w:val="0059666C"/>
    <w:rsid w:val="005A5215"/>
    <w:rsid w:val="006419B0"/>
    <w:rsid w:val="006A11BF"/>
    <w:rsid w:val="006B4BFB"/>
    <w:rsid w:val="007128BE"/>
    <w:rsid w:val="0073248D"/>
    <w:rsid w:val="00743F4D"/>
    <w:rsid w:val="00811EE6"/>
    <w:rsid w:val="008214D3"/>
    <w:rsid w:val="00852C28"/>
    <w:rsid w:val="008B7339"/>
    <w:rsid w:val="008D796A"/>
    <w:rsid w:val="0092659C"/>
    <w:rsid w:val="00962968"/>
    <w:rsid w:val="00964CD4"/>
    <w:rsid w:val="0099562A"/>
    <w:rsid w:val="009B07AB"/>
    <w:rsid w:val="00A46401"/>
    <w:rsid w:val="00AF2CE9"/>
    <w:rsid w:val="00B768EF"/>
    <w:rsid w:val="00B96288"/>
    <w:rsid w:val="00BA63B3"/>
    <w:rsid w:val="00BC4B47"/>
    <w:rsid w:val="00C12F9A"/>
    <w:rsid w:val="00C32408"/>
    <w:rsid w:val="00DA017B"/>
    <w:rsid w:val="00DF05DC"/>
    <w:rsid w:val="00E3262A"/>
    <w:rsid w:val="00E55B0D"/>
    <w:rsid w:val="00E82730"/>
    <w:rsid w:val="00EC5139"/>
    <w:rsid w:val="00F102E4"/>
    <w:rsid w:val="00F655C9"/>
    <w:rsid w:val="00FA767F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22232"/>
  <w15:docId w15:val="{E781D2F3-915C-D14D-A863-D4785D7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C30E9"/>
    <w:pPr>
      <w:spacing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19B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9319B8"/>
    <w:pPr>
      <w:tabs>
        <w:tab w:val="center" w:pos="4680"/>
        <w:tab w:val="right" w:pos="9360"/>
      </w:tabs>
      <w:spacing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319B8"/>
    <w:rPr>
      <w:szCs w:val="32"/>
    </w:rPr>
  </w:style>
  <w:style w:type="character" w:customStyle="1" w:styleId="NoSpacingChar">
    <w:name w:val="No Spacing Char"/>
    <w:link w:val="NoSpacing"/>
    <w:uiPriority w:val="1"/>
    <w:rsid w:val="00A64A4F"/>
    <w:rPr>
      <w:szCs w:val="32"/>
    </w:rPr>
  </w:style>
  <w:style w:type="paragraph" w:styleId="ListParagraph">
    <w:name w:val="List Paragraph"/>
    <w:basedOn w:val="Normal"/>
    <w:uiPriority w:val="1"/>
    <w:qFormat/>
    <w:rsid w:val="00A64A4F"/>
    <w:pPr>
      <w:spacing w:after="63" w:line="259" w:lineRule="auto"/>
      <w:ind w:left="720" w:firstLine="5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34"/>
    </w:rPr>
  </w:style>
  <w:style w:type="table" w:styleId="TableGrid">
    <w:name w:val="Table Grid"/>
    <w:basedOn w:val="TableNormal"/>
    <w:uiPriority w:val="59"/>
    <w:rsid w:val="000F1628"/>
    <w:pPr>
      <w:spacing w:line="240" w:lineRule="auto"/>
    </w:pPr>
    <w:rPr>
      <w:rFonts w:asciiTheme="minorHAnsi" w:eastAsiaTheme="minorHAnsi" w:hAnsiTheme="minorHAnsi" w:cstheme="minorBidi"/>
      <w:szCs w:val="32"/>
      <w:lang w:val="en-US"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7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E46"/>
    <w:pPr>
      <w:spacing w:line="24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ingwangmo@moice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engadorji@moice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gQ9ng/ySCYPy193DgDHdgnBLQ==">CgMxLjA4AHIhMWNQMFpVT0Q5NlprWTBTUkFncG9ZUXo0SWtHUzdzNlhs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228</Words>
  <Characters>1389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CMD- Officer</dc:creator>
  <cp:lastModifiedBy>user</cp:lastModifiedBy>
  <cp:revision>26</cp:revision>
  <cp:lastPrinted>2024-05-09T09:19:00Z</cp:lastPrinted>
  <dcterms:created xsi:type="dcterms:W3CDTF">2024-04-16T09:49:00Z</dcterms:created>
  <dcterms:modified xsi:type="dcterms:W3CDTF">2024-06-05T07:06:00Z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23a0935e4bf9280dde7e8be521d80ee329f94b18bc362686f62623083e262858</vt:lpwstr>
  </property>
</Properties>
</file>